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5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6"/>
        <w:gridCol w:w="605"/>
        <w:gridCol w:w="751"/>
        <w:gridCol w:w="524"/>
        <w:gridCol w:w="31"/>
        <w:gridCol w:w="40"/>
        <w:gridCol w:w="213"/>
        <w:gridCol w:w="548"/>
        <w:gridCol w:w="1358"/>
        <w:gridCol w:w="504"/>
        <w:gridCol w:w="856"/>
        <w:gridCol w:w="561"/>
        <w:gridCol w:w="347"/>
        <w:gridCol w:w="454"/>
        <w:gridCol w:w="1042"/>
        <w:gridCol w:w="318"/>
        <w:gridCol w:w="1099"/>
        <w:gridCol w:w="1417"/>
        <w:gridCol w:w="1417"/>
      </w:tblGrid>
      <w:tr w:rsidR="004C1F6D" w:rsidRPr="000C594A" w:rsidTr="003850D1">
        <w:trPr>
          <w:gridAfter w:val="2"/>
          <w:wAfter w:w="2834" w:type="dxa"/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4C1F6D" w:rsidRPr="000C594A" w:rsidRDefault="004C1F6D" w:rsidP="0093114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3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11A">
              <w:rPr>
                <w:rFonts w:ascii="Times New Roman" w:hAnsi="Times New Roman" w:cs="Times New Roman"/>
                <w:b/>
              </w:rPr>
              <w:t>PRAKTYKA ZAWODOWA</w:t>
            </w:r>
          </w:p>
        </w:tc>
        <w:tc>
          <w:tcPr>
            <w:tcW w:w="2913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  <w:r w:rsidR="00844384">
              <w:rPr>
                <w:rFonts w:ascii="Times New Roman" w:hAnsi="Times New Roman" w:cs="Times New Roman"/>
                <w:sz w:val="24"/>
                <w:szCs w:val="24"/>
              </w:rPr>
              <w:t xml:space="preserve"> I</w:t>
            </w:r>
          </w:p>
        </w:tc>
      </w:tr>
      <w:tr w:rsidR="004C1F6D" w:rsidRPr="000C594A" w:rsidTr="003850D1">
        <w:trPr>
          <w:gridAfter w:val="2"/>
          <w:wAfter w:w="2834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</w:p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PRAKTYKA ASYSTENCKA</w:t>
            </w:r>
            <w:r>
              <w:rPr>
                <w:rFonts w:ascii="Times New Roman" w:hAnsi="Times New Roman" w:cs="Times New Roman"/>
                <w:b/>
              </w:rPr>
              <w:t xml:space="preserve"> – TERAPIA PEDAGOGICZNA</w:t>
            </w:r>
          </w:p>
        </w:tc>
        <w:tc>
          <w:tcPr>
            <w:tcW w:w="29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44384">
              <w:rPr>
                <w:rFonts w:ascii="Times New Roman" w:hAnsi="Times New Roman" w:cs="Times New Roman"/>
              </w:rPr>
              <w:t>I-5</w:t>
            </w:r>
          </w:p>
        </w:tc>
      </w:tr>
      <w:tr w:rsidR="004C1F6D" w:rsidRPr="000C594A" w:rsidTr="003850D1">
        <w:trPr>
          <w:gridAfter w:val="2"/>
          <w:wAfter w:w="2834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4C1F6D" w:rsidRPr="000C594A" w:rsidTr="003850D1">
        <w:trPr>
          <w:gridAfter w:val="2"/>
          <w:wAfter w:w="2834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Nazwa kierunku:</w:t>
            </w:r>
          </w:p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PEDAGOGIKA PRZEDSZKOLNA I WCZESNOSZKOLNA</w:t>
            </w:r>
          </w:p>
        </w:tc>
      </w:tr>
      <w:tr w:rsidR="004C1F6D" w:rsidRPr="000C594A" w:rsidTr="003850D1">
        <w:trPr>
          <w:gridAfter w:val="2"/>
          <w:wAfter w:w="2834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:rsidR="004C1F6D" w:rsidRPr="00A9011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011A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4C1F6D" w:rsidRPr="001C7CAE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CAE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46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Poziom kształcenia: </w:t>
            </w:r>
            <w:r>
              <w:rPr>
                <w:b/>
              </w:rPr>
              <w:t>jednolite studia magisterskie</w:t>
            </w:r>
          </w:p>
        </w:tc>
      </w:tr>
      <w:tr w:rsidR="004C1F6D" w:rsidRPr="000C594A" w:rsidTr="003850D1">
        <w:trPr>
          <w:gridAfter w:val="2"/>
          <w:wAfter w:w="2834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III</w:t>
            </w:r>
            <w:r w:rsidRPr="000C594A">
              <w:rPr>
                <w:rFonts w:ascii="Times New Roman" w:hAnsi="Times New Roman" w:cs="Times New Roman"/>
                <w:b/>
              </w:rPr>
              <w:t xml:space="preserve">/ </w:t>
            </w: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46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2E1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4C1F6D" w:rsidRPr="000C594A" w:rsidTr="003850D1">
        <w:trPr>
          <w:gridAfter w:val="2"/>
          <w:wAfter w:w="2834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A9011A">
              <w:rPr>
                <w:rFonts w:ascii="Times New Roman" w:hAnsi="Times New Roman" w:cs="Times New Roman"/>
                <w:sz w:val="20"/>
                <w:szCs w:val="20"/>
              </w:rPr>
              <w:t>aboratorium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praktyka</w:t>
            </w:r>
          </w:p>
        </w:tc>
      </w:tr>
      <w:tr w:rsidR="004C1F6D" w:rsidRPr="000C594A" w:rsidTr="003850D1">
        <w:trPr>
          <w:gridAfter w:val="2"/>
          <w:wAfter w:w="2834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C1F6D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(godz.)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1F6D" w:rsidRPr="000C594A" w:rsidRDefault="007059F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4C1F6D" w:rsidRPr="000C594A" w:rsidTr="003850D1">
        <w:trPr>
          <w:gridAfter w:val="2"/>
          <w:wAfter w:w="2834" w:type="dxa"/>
        </w:trPr>
        <w:tc>
          <w:tcPr>
            <w:tcW w:w="266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6D" w:rsidRPr="003C79B1" w:rsidRDefault="004C1F6D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87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1F6D" w:rsidRPr="00C117A7" w:rsidRDefault="008B43F4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4C1F6D">
              <w:rPr>
                <w:rFonts w:ascii="Times New Roman" w:hAnsi="Times New Roman" w:cs="Times New Roman"/>
                <w:sz w:val="24"/>
                <w:szCs w:val="24"/>
              </w:rPr>
              <w:t>gr Walentyna Karwacka</w:t>
            </w:r>
          </w:p>
        </w:tc>
      </w:tr>
      <w:tr w:rsidR="004C1F6D" w:rsidRPr="000C594A" w:rsidTr="003850D1">
        <w:trPr>
          <w:gridAfter w:val="2"/>
          <w:wAfter w:w="2834" w:type="dxa"/>
        </w:trPr>
        <w:tc>
          <w:tcPr>
            <w:tcW w:w="2660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6D" w:rsidRPr="003C79B1" w:rsidRDefault="004C1F6D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1F6D" w:rsidRPr="000C594A" w:rsidRDefault="008B43F4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4C1F6D">
              <w:rPr>
                <w:rFonts w:ascii="Times New Roman" w:hAnsi="Times New Roman" w:cs="Times New Roman"/>
                <w:sz w:val="24"/>
                <w:szCs w:val="24"/>
              </w:rPr>
              <w:t>gr Walentyna Karwacka</w:t>
            </w:r>
          </w:p>
        </w:tc>
      </w:tr>
      <w:tr w:rsidR="004C1F6D" w:rsidRPr="000C594A" w:rsidTr="003850D1">
        <w:trPr>
          <w:gridAfter w:val="2"/>
          <w:wAfter w:w="2834" w:type="dxa"/>
        </w:trPr>
        <w:tc>
          <w:tcPr>
            <w:tcW w:w="2660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6D" w:rsidRPr="003C79B1" w:rsidRDefault="004C1F6D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Cel przedmiotu / modułu</w:t>
            </w:r>
          </w:p>
          <w:p w:rsidR="004C1F6D" w:rsidRPr="003C79B1" w:rsidRDefault="004C1F6D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1F6D" w:rsidRPr="000D6F84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>Celem praktyk pedagogicznych jest nabycie i rozwinięcie umiejętności zawodowych, a w szczególności:</w:t>
            </w:r>
          </w:p>
          <w:p w:rsidR="004C1F6D" w:rsidRPr="000D6F84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wykorzystanie i konfrontacja wiedzy teoretycznej zdobytej przez studenta  na zajęciach w uczelni z praktyką pedagogiczną,  </w:t>
            </w:r>
          </w:p>
          <w:p w:rsidR="004C1F6D" w:rsidRPr="000D6F84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zapoznanie ze specyfiką zajęć o charakterze terapeutycznym w różnych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placówkach, </w:t>
            </w:r>
          </w:p>
          <w:p w:rsidR="004C1F6D" w:rsidRPr="000D6F84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zrozumienie istoty procesu terapeutycznego,</w:t>
            </w:r>
          </w:p>
          <w:p w:rsidR="004C1F6D" w:rsidRPr="000D6F84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nabycie umiejętności obserwacji, planowania, prowadzenia i </w:t>
            </w:r>
          </w:p>
          <w:p w:rsidR="004C1F6D" w:rsidRPr="000D6F84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   dokumentowania zajęć, </w:t>
            </w:r>
          </w:p>
          <w:p w:rsidR="004C1F6D" w:rsidRPr="000D6F84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6F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zastosowanie wiedzy pedagogicznej i metodycznej w praktyce poprzez  samodzielne prowadzenie zaj</w:t>
            </w:r>
            <w:r w:rsidRPr="000D6F8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ęć,</w:t>
            </w:r>
          </w:p>
          <w:p w:rsidR="004C1F6D" w:rsidRPr="000D6F84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wdrażanie do samodzielnego i twórczego poszukiwania oraz sprawdzania najkorzystniejszych rozwiązań terapeutycznych, dydaktycznych i wychowawczych,</w:t>
            </w:r>
          </w:p>
          <w:p w:rsidR="004C1F6D" w:rsidRPr="000D6F84" w:rsidRDefault="004C1F6D" w:rsidP="009311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6F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kształtowania twórczej i poszukuj</w:t>
            </w:r>
            <w:r w:rsidRPr="000D6F8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ą</w:t>
            </w:r>
            <w:r w:rsidRPr="000D6F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cej postawy nauczyciela,</w:t>
            </w:r>
          </w:p>
          <w:p w:rsidR="004C1F6D" w:rsidRPr="000D6F84" w:rsidRDefault="004C1F6D" w:rsidP="009311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6F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kształtowania wła</w:t>
            </w:r>
            <w:r w:rsidRPr="000D6F8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ś</w:t>
            </w:r>
            <w:r w:rsidRPr="000D6F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ciwego stosunku do ucznia, wychowanka oraz</w:t>
            </w:r>
          </w:p>
          <w:p w:rsidR="004C1F6D" w:rsidRPr="000D6F84" w:rsidRDefault="004C1F6D" w:rsidP="009311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obowi</w:t>
            </w:r>
            <w:r w:rsidRPr="000D6F8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ą</w:t>
            </w:r>
            <w:r w:rsidRPr="000D6F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zków zwi</w:t>
            </w:r>
            <w:r w:rsidRPr="000D6F8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ą</w:t>
            </w:r>
            <w:r w:rsidRPr="000D6F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zanych z wykonywaniem zawodu nauczyciela</w:t>
            </w:r>
          </w:p>
          <w:p w:rsidR="004C1F6D" w:rsidRPr="00844384" w:rsidRDefault="004C1F6D" w:rsidP="008443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6F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nabycie umiej</w:t>
            </w:r>
            <w:r w:rsidRPr="000D6F8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ę</w:t>
            </w:r>
            <w:r w:rsidRPr="000D6F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tno</w:t>
            </w:r>
            <w:r w:rsidRPr="000D6F8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ś</w:t>
            </w:r>
            <w:r w:rsidRPr="000D6F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ci analizowania własnej pracy i jej efektów oraz pracy uczniów.</w:t>
            </w:r>
          </w:p>
        </w:tc>
      </w:tr>
      <w:tr w:rsidR="004C1F6D" w:rsidRPr="000C594A" w:rsidTr="003850D1">
        <w:trPr>
          <w:gridAfter w:val="2"/>
          <w:wAfter w:w="2834" w:type="dxa"/>
        </w:trPr>
        <w:tc>
          <w:tcPr>
            <w:tcW w:w="2660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C1F6D" w:rsidRPr="003C79B1" w:rsidRDefault="004C1F6D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Wymagania wstępne</w:t>
            </w:r>
          </w:p>
          <w:p w:rsidR="004C1F6D" w:rsidRPr="003C79B1" w:rsidRDefault="004C1F6D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1F6D" w:rsidRPr="009C3E40" w:rsidRDefault="004C1F6D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3E40">
              <w:rPr>
                <w:rFonts w:ascii="Times New Roman" w:hAnsi="Times New Roman" w:cs="Times New Roman"/>
              </w:rPr>
              <w:t>Opanowane podstawowe zagadnienia z terapii pedagogicznej.</w:t>
            </w:r>
          </w:p>
        </w:tc>
      </w:tr>
      <w:tr w:rsidR="004C1F6D" w:rsidRPr="000C594A" w:rsidTr="003850D1">
        <w:trPr>
          <w:gridAfter w:val="2"/>
          <w:wAfter w:w="2834" w:type="dxa"/>
          <w:cantSplit/>
        </w:trPr>
        <w:tc>
          <w:tcPr>
            <w:tcW w:w="9747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EFEKTY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UCZENIA SIĘ</w:t>
            </w:r>
          </w:p>
        </w:tc>
      </w:tr>
      <w:tr w:rsidR="004C1F6D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F6D" w:rsidRPr="000C594A" w:rsidRDefault="00FC76B2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Nr efektu uczenia się/ grupy efektów</w:t>
            </w:r>
          </w:p>
        </w:tc>
        <w:tc>
          <w:tcPr>
            <w:tcW w:w="7229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Opis efektu uczenia się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C1F6D" w:rsidRPr="000C594A" w:rsidRDefault="00FC76B2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Kod kierunkowego efektu uczenia się</w:t>
            </w:r>
          </w:p>
        </w:tc>
      </w:tr>
      <w:tr w:rsidR="00FC76B2" w:rsidRPr="000C594A" w:rsidTr="005D15D9">
        <w:trPr>
          <w:gridAfter w:val="2"/>
          <w:wAfter w:w="2834" w:type="dxa"/>
          <w:cantSplit/>
        </w:trPr>
        <w:tc>
          <w:tcPr>
            <w:tcW w:w="9747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76B2" w:rsidRPr="00AD0A14" w:rsidRDefault="00FC76B2" w:rsidP="00FC76B2">
            <w:r w:rsidRPr="003C79B1">
              <w:rPr>
                <w:rFonts w:ascii="Times New Roman" w:hAnsi="Times New Roman" w:cs="Times New Roman"/>
                <w:b/>
              </w:rPr>
              <w:t xml:space="preserve">Wiedza </w:t>
            </w:r>
          </w:p>
        </w:tc>
      </w:tr>
      <w:tr w:rsidR="003850D1" w:rsidRPr="000C594A" w:rsidTr="00844384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9410EF" w:rsidRDefault="008B43F4" w:rsidP="005443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Student </w:t>
            </w:r>
            <w:r w:rsidR="003850D1" w:rsidRPr="009410EF">
              <w:rPr>
                <w:rFonts w:ascii="Times New Roman" w:hAnsi="Times New Roman" w:cs="Times New Roman"/>
                <w:sz w:val="24"/>
                <w:szCs w:val="24"/>
              </w:rPr>
              <w:t>charakteryzuje sfery rozwoju i wychowania dzieci i młodzieży o specjalnych potrzebach edukacyjnych oraz o prawidłowości rządzące tworzeniem się więzi społecznych, a ponadto omawia przebieg procesów komunikacji interpersonalnej i społecznej;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850D1" w:rsidRPr="003C79B1" w:rsidRDefault="00143895" w:rsidP="001438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Ped2P_W05</w:t>
            </w:r>
          </w:p>
        </w:tc>
      </w:tr>
      <w:tr w:rsidR="003850D1" w:rsidRPr="000C594A" w:rsidTr="00844384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9410EF" w:rsidRDefault="003850D1" w:rsidP="005443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0EF">
              <w:rPr>
                <w:rFonts w:ascii="Times New Roman" w:hAnsi="Times New Roman" w:cs="Times New Roman"/>
                <w:sz w:val="24"/>
                <w:szCs w:val="24"/>
              </w:rPr>
              <w:t>omawia wpływ środowisk wychowawczych na zachowania dzieci i młodzieży o specjalnych potrzebach edukacyjnych;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Ped2P_W03</w:t>
            </w:r>
          </w:p>
        </w:tc>
      </w:tr>
      <w:tr w:rsidR="003850D1" w:rsidRPr="000C594A" w:rsidTr="00844384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lastRenderedPageBreak/>
              <w:t>03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9410EF" w:rsidRDefault="003850D1" w:rsidP="005443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0EF">
              <w:rPr>
                <w:rFonts w:ascii="Times New Roman" w:hAnsi="Times New Roman" w:cs="Times New Roman"/>
                <w:sz w:val="24"/>
                <w:szCs w:val="24"/>
              </w:rPr>
              <w:t>wskazuje obszary wiedzy z zakresu psychologii i pedagogiki niezbędne do planowania i projektowania działań dydaktyczno-wychowawczych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dla dzieci o specjalnych potrzebach edukacyjnych;</w:t>
            </w:r>
            <w:r w:rsidRPr="009410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Ped2P_W01</w:t>
            </w:r>
          </w:p>
        </w:tc>
      </w:tr>
      <w:tr w:rsidR="003850D1" w:rsidRPr="000C594A" w:rsidTr="00844384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9410EF" w:rsidRDefault="003850D1" w:rsidP="005443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0EF">
              <w:rPr>
                <w:rFonts w:ascii="Times New Roman" w:hAnsi="Times New Roman" w:cs="Times New Roman"/>
                <w:sz w:val="24"/>
                <w:szCs w:val="24"/>
              </w:rPr>
              <w:t>definiuje terminy specjalistyczne wykorzystywane w diagnostyce pedagogicznej trudności edukacyjnych uczniów, w tym ze specyficznymi trudnościami w uczeniu się;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Ped2P_W06</w:t>
            </w:r>
          </w:p>
        </w:tc>
      </w:tr>
      <w:tr w:rsidR="003850D1" w:rsidRPr="000C594A" w:rsidTr="00844384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7059FF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9F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7059FF" w:rsidRDefault="003850D1" w:rsidP="005443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FF">
              <w:rPr>
                <w:rFonts w:ascii="Times New Roman" w:hAnsi="Times New Roman" w:cs="Times New Roman"/>
                <w:sz w:val="24"/>
                <w:szCs w:val="24"/>
              </w:rPr>
              <w:t xml:space="preserve">nazywa elementy charakteryzujące dynamikę procesu grupowego; omawia role pełnione przez poszczególne osoby w grupie;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850D1" w:rsidRPr="007059FF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FF">
              <w:rPr>
                <w:rFonts w:ascii="Times New Roman" w:hAnsi="Times New Roman" w:cs="Times New Roman"/>
                <w:sz w:val="24"/>
                <w:szCs w:val="24"/>
              </w:rPr>
              <w:t>Ped2P_W07</w:t>
            </w:r>
          </w:p>
        </w:tc>
      </w:tr>
      <w:tr w:rsidR="003850D1" w:rsidRPr="000C594A" w:rsidTr="00844384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7059FF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9FF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7059FF" w:rsidRDefault="003850D1" w:rsidP="005443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FF">
              <w:rPr>
                <w:rFonts w:ascii="Times New Roman" w:hAnsi="Times New Roman" w:cs="Times New Roman"/>
                <w:sz w:val="24"/>
                <w:szCs w:val="24"/>
              </w:rPr>
              <w:t>wymienia warunki dobrej komunikacji, wskazuje jej  bariery i ograniczenia;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850D1" w:rsidRPr="007059FF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FF">
              <w:rPr>
                <w:rFonts w:ascii="Times New Roman" w:hAnsi="Times New Roman" w:cs="Times New Roman"/>
                <w:sz w:val="24"/>
                <w:szCs w:val="24"/>
              </w:rPr>
              <w:t>Ped2P_W05</w:t>
            </w:r>
          </w:p>
        </w:tc>
      </w:tr>
      <w:tr w:rsidR="003850D1" w:rsidRPr="000C594A" w:rsidTr="00844384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7059FF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9F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7059FF" w:rsidRDefault="003850D1" w:rsidP="005443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FF">
              <w:rPr>
                <w:rFonts w:ascii="Times New Roman" w:hAnsi="Times New Roman" w:cs="Times New Roman"/>
                <w:sz w:val="24"/>
                <w:szCs w:val="24"/>
              </w:rPr>
              <w:t>wymienia sposoby interweniowania w sytuacjach zagrożenia  bezpieczeństwa dzieci/uczniów</w:t>
            </w:r>
            <w:r w:rsidR="009C3E40" w:rsidRPr="007059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850D1" w:rsidRPr="007059FF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FF">
              <w:rPr>
                <w:rFonts w:ascii="Times New Roman" w:hAnsi="Times New Roman" w:cs="Times New Roman"/>
                <w:sz w:val="24"/>
                <w:szCs w:val="24"/>
              </w:rPr>
              <w:t>Ped2P_W13</w:t>
            </w:r>
          </w:p>
        </w:tc>
      </w:tr>
      <w:tr w:rsidR="00FC76B2" w:rsidRPr="000C594A" w:rsidTr="00356CF6">
        <w:trPr>
          <w:gridAfter w:val="2"/>
          <w:wAfter w:w="2834" w:type="dxa"/>
          <w:cantSplit/>
        </w:trPr>
        <w:tc>
          <w:tcPr>
            <w:tcW w:w="9747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76B2" w:rsidRPr="003C79B1" w:rsidRDefault="00FC76B2" w:rsidP="00FC76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</w:tr>
      <w:tr w:rsidR="003850D1" w:rsidRPr="000C594A" w:rsidTr="00844384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CA2863" w:rsidRDefault="008B43F4" w:rsidP="005443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Student </w:t>
            </w:r>
            <w:r w:rsidR="003850D1" w:rsidRPr="00CA2863">
              <w:rPr>
                <w:rFonts w:ascii="Times New Roman" w:hAnsi="Times New Roman" w:cs="Times New Roman"/>
                <w:sz w:val="24"/>
                <w:szCs w:val="24"/>
              </w:rPr>
              <w:t>samodzielnie wyszukuje i selekcjonuje źródła i materiały dydaktyczne potrzebne do przeprowadzenia zajęć z dziećmi o specjalnych potrzebach edukacyjnych;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Ped2P_U01</w:t>
            </w:r>
          </w:p>
        </w:tc>
      </w:tr>
      <w:tr w:rsidR="003850D1" w:rsidRPr="000C594A" w:rsidTr="00844384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CA2863" w:rsidRDefault="003850D1" w:rsidP="005443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2863">
              <w:rPr>
                <w:rFonts w:ascii="Times New Roman" w:hAnsi="Times New Roman" w:cs="Times New Roman"/>
                <w:sz w:val="24"/>
                <w:szCs w:val="24"/>
              </w:rPr>
              <w:t>rozpoznaje i analizuje specjalne potrzeby edukacyjne dzieci  i dobiera metody i narzędzia służące ich kompensacji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Ped2P_U02</w:t>
            </w:r>
          </w:p>
        </w:tc>
      </w:tr>
      <w:tr w:rsidR="003850D1" w:rsidRPr="000C594A" w:rsidTr="00844384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CA2863" w:rsidRDefault="003850D1" w:rsidP="005443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2863">
              <w:rPr>
                <w:rFonts w:ascii="Times New Roman" w:hAnsi="Times New Roman" w:cs="Times New Roman"/>
                <w:sz w:val="24"/>
                <w:szCs w:val="24"/>
              </w:rPr>
              <w:t>obserwuje, wyszukuje i przetwarza informacje związane z funkcjonowaniem i problemami emocjonalnymi i w zachowaniu u ucznia o specjalnych potrzebach edukacyjnych;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Ped2P_U08</w:t>
            </w:r>
          </w:p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50D1" w:rsidRPr="000C594A" w:rsidTr="00844384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CA2863" w:rsidRDefault="003850D1" w:rsidP="005443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2863">
              <w:rPr>
                <w:rFonts w:ascii="Times New Roman" w:hAnsi="Times New Roman" w:cs="Times New Roman"/>
                <w:sz w:val="24"/>
                <w:szCs w:val="24"/>
              </w:rPr>
              <w:t>dokonuje wyboru metod, technik i procedur do ćwiczeń w zakresie terapii pedagogicznej;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850D1" w:rsidRPr="003C79B1" w:rsidRDefault="003850D1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Ped2P_U02</w:t>
            </w:r>
          </w:p>
        </w:tc>
      </w:tr>
      <w:tr w:rsidR="003850D1" w:rsidRPr="000C594A" w:rsidTr="00844384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CA2863" w:rsidRDefault="003850D1" w:rsidP="005443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2863">
              <w:rPr>
                <w:rFonts w:ascii="Times New Roman" w:hAnsi="Times New Roman" w:cs="Times New Roman"/>
                <w:sz w:val="24"/>
                <w:szCs w:val="24"/>
              </w:rPr>
              <w:t>wykorzystuje tablice interaktywne i źródła internetowe oraz tworzy prezentacje multimedialne dla uczniów w celu wzbogacenia zajęć wychowawczych i dydaktycznych o treści kulturalne i społeczne;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850D1" w:rsidRPr="003C79B1" w:rsidRDefault="003850D1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Ped2P_U16</w:t>
            </w:r>
          </w:p>
        </w:tc>
      </w:tr>
      <w:tr w:rsidR="003850D1" w:rsidRPr="000C594A" w:rsidTr="00844384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CA2863" w:rsidRDefault="003850D1" w:rsidP="005443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2863">
              <w:rPr>
                <w:rFonts w:ascii="Times New Roman" w:hAnsi="Times New Roman" w:cs="Times New Roman"/>
                <w:sz w:val="24"/>
                <w:szCs w:val="24"/>
              </w:rPr>
              <w:t>samodzielnie projektuje i prowadzi zajęcia z dziećmi o specjalnych potrzebach edukacyjnych; podczas realizacji zajęć dba o przestrzeganie zasad bezpieczeństwa i higieny pracy;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850D1" w:rsidRPr="003C79B1" w:rsidRDefault="003850D1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Ped2P_U02</w:t>
            </w:r>
          </w:p>
        </w:tc>
      </w:tr>
      <w:tr w:rsidR="003850D1" w:rsidRPr="000C594A" w:rsidTr="00844384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CA2863" w:rsidRDefault="003850D1" w:rsidP="005443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2863">
              <w:rPr>
                <w:rFonts w:ascii="Times New Roman" w:hAnsi="Times New Roman" w:cs="Times New Roman"/>
                <w:sz w:val="24"/>
                <w:szCs w:val="24"/>
              </w:rPr>
              <w:t>krytycznie ocenia przydatność typowych metod, technik i procedur do realizacji zadań dydaktycznych, opiekuńczych i wychowawczych;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Ped2P_U16</w:t>
            </w:r>
          </w:p>
        </w:tc>
      </w:tr>
      <w:tr w:rsidR="003850D1" w:rsidRPr="000C594A" w:rsidTr="00844384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850D1" w:rsidRPr="00CA2863" w:rsidRDefault="003850D1" w:rsidP="005443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2863">
              <w:rPr>
                <w:rFonts w:ascii="Times New Roman" w:hAnsi="Times New Roman" w:cs="Times New Roman"/>
                <w:sz w:val="24"/>
                <w:szCs w:val="24"/>
              </w:rPr>
              <w:t>dokonuje ewaluacji własnych działań pedagogicznych i pracuje nad ich doskonaleniem - eksperymentuje i wdraża działania innowacyjne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Ped2P_U02</w:t>
            </w:r>
          </w:p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50D1" w:rsidRPr="000C594A" w:rsidTr="00844384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Default="003850D1" w:rsidP="005443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2863">
              <w:rPr>
                <w:rFonts w:ascii="Times New Roman" w:hAnsi="Times New Roman" w:cs="Times New Roman"/>
                <w:sz w:val="24"/>
                <w:szCs w:val="24"/>
              </w:rPr>
              <w:t>samodzielnie zdobywa wiedzę i rozwija swoje umiejętności profesjonalne związane z rolą nauczyciela, a także wychowawcy, opiekuna i terapeuty;</w:t>
            </w:r>
          </w:p>
          <w:p w:rsidR="005B0C50" w:rsidRPr="005B0C50" w:rsidRDefault="005B0C50" w:rsidP="0054437F">
            <w:pPr>
              <w:pStyle w:val="Nagwek1"/>
              <w:jc w:val="both"/>
              <w:rPr>
                <w:b w:val="0"/>
              </w:rPr>
            </w:pPr>
            <w:r w:rsidRPr="005B0C50">
              <w:rPr>
                <w:b w:val="0"/>
              </w:rPr>
              <w:t>prowadzi systematyczną weryfikację metod kształcenia, potrafi korzystać z różnorodnych platform edukacyjnych i realizować zajęcia z wykorzystaniem metod i technik wynikających z kształcenia na odległość.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850D1" w:rsidRPr="003C79B1" w:rsidRDefault="003850D1" w:rsidP="003850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850D1" w:rsidRPr="003C79B1" w:rsidRDefault="003850D1" w:rsidP="003850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Ped2P_U02</w:t>
            </w:r>
          </w:p>
          <w:p w:rsidR="003850D1" w:rsidRPr="003C79B1" w:rsidRDefault="003850D1" w:rsidP="003850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850D1" w:rsidRPr="000C594A" w:rsidTr="00844384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CA2863" w:rsidRDefault="003850D1" w:rsidP="005443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2863">
              <w:rPr>
                <w:rFonts w:ascii="Times New Roman" w:hAnsi="Times New Roman" w:cs="Times New Roman"/>
                <w:sz w:val="24"/>
                <w:szCs w:val="24"/>
              </w:rPr>
              <w:t>systematyczne prowadzi dokumentację praktyki</w:t>
            </w:r>
            <w:r w:rsidR="009C3E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850D1" w:rsidRPr="003C79B1" w:rsidRDefault="003850D1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Ped2P_U04</w:t>
            </w:r>
          </w:p>
        </w:tc>
      </w:tr>
      <w:tr w:rsidR="00FC76B2" w:rsidRPr="000C594A" w:rsidTr="00D55EB9">
        <w:trPr>
          <w:gridAfter w:val="2"/>
          <w:wAfter w:w="2834" w:type="dxa"/>
          <w:cantSplit/>
        </w:trPr>
        <w:tc>
          <w:tcPr>
            <w:tcW w:w="9747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76B2" w:rsidRPr="003C79B1" w:rsidRDefault="00FC76B2" w:rsidP="00FC76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2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Kompetencje społeczne </w:t>
            </w:r>
          </w:p>
        </w:tc>
      </w:tr>
      <w:tr w:rsidR="003850D1" w:rsidRPr="000C594A" w:rsidTr="00844384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CA2863" w:rsidRDefault="008B43F4" w:rsidP="005443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Student </w:t>
            </w:r>
            <w:r w:rsidR="003850D1" w:rsidRPr="00CA2863">
              <w:rPr>
                <w:rFonts w:ascii="Times New Roman" w:hAnsi="Times New Roman" w:cs="Times New Roman"/>
                <w:sz w:val="24"/>
                <w:szCs w:val="24"/>
              </w:rPr>
              <w:t>dyskutuje i analizuje własne i cudze działania dydaktyczne i pedagogiczne z innymi studentami i z nauczycielem-opiekunem praktyki;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Ped2P_K06</w:t>
            </w:r>
          </w:p>
        </w:tc>
      </w:tr>
      <w:tr w:rsidR="003850D1" w:rsidRPr="000C594A" w:rsidTr="00844384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CA2863" w:rsidRDefault="003850D1" w:rsidP="005443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2863">
              <w:rPr>
                <w:rFonts w:ascii="Times New Roman" w:hAnsi="Times New Roman" w:cs="Times New Roman"/>
                <w:sz w:val="24"/>
                <w:szCs w:val="24"/>
              </w:rPr>
              <w:t>w sposób odpowiedzialny analizuje i rozwiązuje problemy pedagogiczne natury etycznej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Ped2P_K03</w:t>
            </w:r>
          </w:p>
        </w:tc>
      </w:tr>
      <w:tr w:rsidR="003850D1" w:rsidRPr="000C594A" w:rsidTr="00844384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CA2863" w:rsidRDefault="003850D1" w:rsidP="0054437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28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komunikując się z uczniami w procesie dydaktycznym i wychowawczym, w sposób świadomy kształtuje ich postawy społeczne i umiejętność współdziałania;</w:t>
            </w:r>
          </w:p>
          <w:p w:rsidR="003850D1" w:rsidRPr="00CA2863" w:rsidRDefault="003850D1" w:rsidP="0054437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28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-podejmuje różne role w pracy pedagogicznej, również rolę lidera grupy, bierze odpowiedzialność za swoje działania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850D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Ped2P_K07</w:t>
            </w:r>
          </w:p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Ped2P_K05</w:t>
            </w:r>
          </w:p>
        </w:tc>
      </w:tr>
      <w:tr w:rsidR="003850D1" w:rsidRPr="000C594A" w:rsidTr="00844384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CA2863" w:rsidRDefault="003850D1" w:rsidP="0054437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2863">
              <w:rPr>
                <w:rFonts w:ascii="Times New Roman" w:hAnsi="Times New Roman" w:cs="Times New Roman"/>
                <w:sz w:val="24"/>
                <w:szCs w:val="24"/>
              </w:rPr>
              <w:t>jest przekonany o sensie, wartości i potrzebie prowadzenia terapii pedagogicznej popartej wielospecjalistyczną diagnozą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Ped2P_K02</w:t>
            </w:r>
          </w:p>
        </w:tc>
      </w:tr>
      <w:tr w:rsidR="003850D1" w:rsidRPr="000C594A" w:rsidTr="003850D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3850D1" w:rsidRPr="000C594A" w:rsidRDefault="003850D1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  <w:tc>
          <w:tcPr>
            <w:tcW w:w="1417" w:type="dxa"/>
          </w:tcPr>
          <w:p w:rsidR="003850D1" w:rsidRPr="000C594A" w:rsidRDefault="003850D1"/>
        </w:tc>
        <w:tc>
          <w:tcPr>
            <w:tcW w:w="1417" w:type="dxa"/>
            <w:vAlign w:val="center"/>
          </w:tcPr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Ped2P_K03</w:t>
            </w:r>
          </w:p>
        </w:tc>
      </w:tr>
      <w:tr w:rsidR="003850D1" w:rsidRPr="000C594A" w:rsidTr="003850D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3850D1" w:rsidRPr="000C594A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Wykład</w:t>
            </w:r>
          </w:p>
        </w:tc>
        <w:tc>
          <w:tcPr>
            <w:tcW w:w="1417" w:type="dxa"/>
          </w:tcPr>
          <w:p w:rsidR="003850D1" w:rsidRPr="000C594A" w:rsidRDefault="003850D1"/>
        </w:tc>
        <w:tc>
          <w:tcPr>
            <w:tcW w:w="1417" w:type="dxa"/>
            <w:vAlign w:val="center"/>
          </w:tcPr>
          <w:p w:rsidR="003850D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Ped2P_K07</w:t>
            </w:r>
          </w:p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Ped2P_K05</w:t>
            </w:r>
          </w:p>
        </w:tc>
      </w:tr>
      <w:tr w:rsidR="003850D1" w:rsidRPr="000C594A" w:rsidTr="003850D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2"/>
          <w:wAfter w:w="2834" w:type="dxa"/>
        </w:trPr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3850D1" w:rsidRPr="000C594A" w:rsidRDefault="003850D1" w:rsidP="00931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0D1" w:rsidRPr="000C594A" w:rsidTr="003850D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2"/>
          <w:wAfter w:w="2834" w:type="dxa"/>
        </w:trPr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3850D1" w:rsidRPr="000C594A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3850D1" w:rsidRPr="000C594A" w:rsidTr="003850D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2"/>
          <w:wAfter w:w="2834" w:type="dxa"/>
        </w:trPr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3850D1" w:rsidRPr="00D63EB6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Jest to praktyka </w:t>
            </w:r>
            <w:r w:rsidRPr="003A1954">
              <w:rPr>
                <w:rFonts w:ascii="Times New Roman" w:hAnsi="Times New Roman" w:cs="Times New Roman"/>
                <w:b/>
                <w:sz w:val="24"/>
                <w:szCs w:val="24"/>
              </w:rPr>
              <w:t>wychowawczo-dydaktyczna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. Praktyka ma charakter </w:t>
            </w:r>
            <w:r w:rsidRPr="003A1954">
              <w:rPr>
                <w:rFonts w:ascii="Times New Roman" w:hAnsi="Times New Roman" w:cs="Times New Roman"/>
                <w:b/>
                <w:sz w:val="24"/>
                <w:szCs w:val="24"/>
              </w:rPr>
              <w:t>asystencki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. Jest realizowana w wymiarze </w:t>
            </w:r>
            <w:r w:rsidR="007059FF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A1954">
              <w:rPr>
                <w:rFonts w:ascii="Times New Roman" w:hAnsi="Times New Roman" w:cs="Times New Roman"/>
                <w:b/>
                <w:sz w:val="24"/>
                <w:szCs w:val="24"/>
              </w:rPr>
              <w:t>godz.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na uczelni, w szkole podstawowej</w:t>
            </w:r>
            <w:r w:rsidR="00D63EB6">
              <w:rPr>
                <w:rFonts w:ascii="Times New Roman" w:hAnsi="Times New Roman" w:cs="Times New Roman"/>
                <w:sz w:val="24"/>
                <w:szCs w:val="24"/>
              </w:rPr>
              <w:t xml:space="preserve"> i przedszkolu, gdzie prowadzone są </w:t>
            </w:r>
            <w:r w:rsidR="00D63EB6" w:rsidRPr="00D63EB6">
              <w:rPr>
                <w:rFonts w:ascii="Times New Roman" w:hAnsi="Times New Roman" w:cs="Times New Roman"/>
                <w:b/>
                <w:sz w:val="24"/>
                <w:szCs w:val="24"/>
              </w:rPr>
              <w:t>specjalistyczne zajęcia z dziećmi, np. z zakresu:</w:t>
            </w:r>
            <w:r w:rsidRPr="00D63E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63EB6" w:rsidRPr="00D63EB6">
              <w:rPr>
                <w:rFonts w:ascii="Times New Roman" w:hAnsi="Times New Roman" w:cs="Times New Roman"/>
                <w:b/>
                <w:sz w:val="24"/>
                <w:szCs w:val="24"/>
              </w:rPr>
              <w:t>terapia</w:t>
            </w:r>
            <w:r w:rsidRPr="00D63E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63EB6" w:rsidRPr="00D63EB6">
              <w:rPr>
                <w:rFonts w:ascii="Times New Roman" w:hAnsi="Times New Roman" w:cs="Times New Roman"/>
                <w:b/>
                <w:sz w:val="24"/>
                <w:szCs w:val="24"/>
              </w:rPr>
              <w:t>pedagogiczna zajęcia korekcyjno-kompensacyjne, wyrównawcze.</w:t>
            </w:r>
          </w:p>
          <w:p w:rsidR="003850D1" w:rsidRPr="003A1954" w:rsidRDefault="003850D1" w:rsidP="00931149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>Zajęcia odbywają się w usta</w:t>
            </w:r>
            <w:r w:rsidR="007059FF">
              <w:rPr>
                <w:rFonts w:ascii="Times New Roman" w:hAnsi="Times New Roman" w:cs="Times New Roman"/>
                <w:sz w:val="24"/>
                <w:szCs w:val="24"/>
              </w:rPr>
              <w:t>lonym dniu tygodniu w wymiarze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godzin </w:t>
            </w:r>
            <w:r w:rsidR="007059FF">
              <w:rPr>
                <w:rFonts w:ascii="Times New Roman" w:hAnsi="Times New Roman" w:cs="Times New Roman"/>
                <w:sz w:val="24"/>
                <w:szCs w:val="24"/>
              </w:rPr>
              <w:t>tygodniowo (45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>h w semestrze). Studenci uczestniczą w zajęciach na uczelni, prowadzonych przez nauczyciela akademickiego – opiekuna praktyki i w placówkach opiekuńczo-dydaktycznych (szkołach i przedszkolach), obserwując zajęcia prowadzone przez wskazanych przez Uczelnię nauczycieli- opiekunów praktyk oraz podejmują samodzielne próby przygotowania i prowadzenia pojedynczych zajęć.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Obowiązki studenta: 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Pr="003A1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>zapoznanie się z obowiązkami i dokumentacją pedagoga-terapeuty oraz innych pracowników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    pedagogicznych zatrudnionych w placówce,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hospitacje zajęć prowadzonych przez pedagoga-terapeutę, opiekuna praktyki w placówce,</w:t>
            </w:r>
          </w:p>
          <w:p w:rsidR="003850D1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asystowanie terapeucie, prowadzenie zajęć wspólnie z terapeutą oraz przygotowanie 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i przeprowadzenie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>amodzielne  zajęć terapeutycznych,</w:t>
            </w:r>
          </w:p>
          <w:p w:rsidR="003850D1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konsultowanie scenariuszy zajęć, a także omawianie i analizowanie obserwowanych 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>i przeprowadzonych  zajęć,</w:t>
            </w:r>
          </w:p>
          <w:p w:rsidR="003850D1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pisemne przygotowywanie się do zajęć, dostarczanie terapeucie – opiekunowi, scenariuszy 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>zajęć z co najmniej trzydniowym wyprzedzeniem,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aktywna i twórcza postawa w pracy terapeutycznej, 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 konsultowanie pomysłów, wątpliwości i problemów z pedagogiem-terapeutą – opiekunem,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stosowanie różnorodnych pomocy dydaktycznych i terapeutycznych,</w:t>
            </w:r>
          </w:p>
          <w:p w:rsidR="003850D1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kontrolowanie postępów dzieci i młodzieży objętych terapią, sprawdzanie i ocenianie stopnia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realizacji celów lekcji, 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uczestnictwo w wybranej formie zajęć, innych niż terapeutyczne, ale związanych z procesem </w:t>
            </w:r>
          </w:p>
          <w:p w:rsidR="003850D1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   terapeutycznym pozalekcyjnych, np. udział w posiedzeniach rady pedagogicznej placówki, 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w zebraniach z  rodzicami i/lub nauczycielami, </w:t>
            </w:r>
          </w:p>
          <w:p w:rsidR="003850D1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systematyczne prowadzenie dokumentacji praktyki (dziennik praktyk, scenariusze zajęć, 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>sprawozdania z hospitacji zajęć),</w:t>
            </w:r>
          </w:p>
          <w:p w:rsidR="003850D1" w:rsidRPr="003A1954" w:rsidRDefault="003850D1" w:rsidP="009311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19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kształtowania wła</w:t>
            </w:r>
            <w:r w:rsidRPr="003A195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ś</w:t>
            </w:r>
            <w:r w:rsidRPr="003A19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ciwego stosunku do ucznia, wychowanka oraz obowi</w:t>
            </w:r>
            <w:r w:rsidRPr="003A195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ą</w:t>
            </w:r>
            <w:r w:rsidRPr="003A19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zków zwi</w:t>
            </w:r>
            <w:r w:rsidRPr="003A195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ą</w:t>
            </w:r>
            <w:r w:rsidRPr="003A19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zanych </w:t>
            </w:r>
          </w:p>
          <w:p w:rsidR="003850D1" w:rsidRPr="003A1954" w:rsidRDefault="003850D1" w:rsidP="009311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z wykonywaniem zawodu nauczyciela terapeuty,</w:t>
            </w:r>
          </w:p>
          <w:p w:rsidR="003850D1" w:rsidRPr="00844384" w:rsidRDefault="003850D1" w:rsidP="008443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19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nabycie umiej</w:t>
            </w:r>
            <w:r w:rsidRPr="003A195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ę</w:t>
            </w:r>
            <w:r w:rsidRPr="003A19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tno</w:t>
            </w:r>
            <w:r w:rsidRPr="003A195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ś</w:t>
            </w:r>
            <w:r w:rsidRPr="003A19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ci analizowania własnej pracy i jej efektów oraz pracy uczniów.</w:t>
            </w:r>
          </w:p>
        </w:tc>
      </w:tr>
      <w:tr w:rsidR="003850D1" w:rsidRPr="000C594A" w:rsidTr="003850D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2"/>
          <w:wAfter w:w="2834" w:type="dxa"/>
        </w:trPr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3850D1" w:rsidRPr="000C594A" w:rsidRDefault="003850D1" w:rsidP="00931149">
            <w:pPr>
              <w:pStyle w:val="Nagwek1"/>
            </w:pPr>
            <w:r w:rsidRPr="000C594A">
              <w:t>Laboratorium</w:t>
            </w:r>
          </w:p>
        </w:tc>
      </w:tr>
      <w:tr w:rsidR="003850D1" w:rsidRPr="000C594A" w:rsidTr="003850D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2"/>
          <w:wAfter w:w="2834" w:type="dxa"/>
        </w:trPr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3850D1" w:rsidRPr="000C594A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0D1" w:rsidRPr="000C594A" w:rsidTr="003850D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2"/>
          <w:wAfter w:w="2834" w:type="dxa"/>
        </w:trPr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3850D1" w:rsidRPr="000C594A" w:rsidRDefault="003850D1" w:rsidP="00931149">
            <w:pPr>
              <w:pStyle w:val="Nagwek1"/>
            </w:pPr>
            <w:r w:rsidRPr="000C594A">
              <w:t>Projekt</w:t>
            </w:r>
          </w:p>
        </w:tc>
      </w:tr>
      <w:tr w:rsidR="003850D1" w:rsidRPr="000C594A" w:rsidTr="003850D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2"/>
          <w:wAfter w:w="2834" w:type="dxa"/>
        </w:trPr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850D1" w:rsidRPr="000C594A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0D1" w:rsidRPr="000C594A" w:rsidTr="003850D1">
        <w:trPr>
          <w:gridAfter w:val="2"/>
          <w:wAfter w:w="2834" w:type="dxa"/>
        </w:trPr>
        <w:tc>
          <w:tcPr>
            <w:tcW w:w="2447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0D1" w:rsidRPr="000C594A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300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610A4" w:rsidRPr="003610A4" w:rsidRDefault="003610A4" w:rsidP="008443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0A4">
              <w:rPr>
                <w:rFonts w:ascii="Times New Roman" w:hAnsi="Times New Roman" w:cs="Times New Roman"/>
                <w:sz w:val="24"/>
                <w:szCs w:val="24"/>
              </w:rPr>
              <w:t>Bogdanowicz M., Ryzyko dysleksji. Problem i diagnozowanie, Harmonia, Gdańsk 2008;</w:t>
            </w:r>
          </w:p>
          <w:p w:rsidR="003610A4" w:rsidRPr="003610A4" w:rsidRDefault="003610A4" w:rsidP="008443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0A4">
              <w:rPr>
                <w:rFonts w:ascii="Times New Roman" w:hAnsi="Times New Roman" w:cs="Times New Roman"/>
                <w:sz w:val="24"/>
                <w:szCs w:val="24"/>
              </w:rPr>
              <w:t xml:space="preserve">Cieszyńska J., </w:t>
            </w:r>
            <w:proofErr w:type="spellStart"/>
            <w:r w:rsidRPr="003610A4">
              <w:rPr>
                <w:rFonts w:ascii="Times New Roman" w:hAnsi="Times New Roman" w:cs="Times New Roman"/>
                <w:sz w:val="24"/>
                <w:szCs w:val="24"/>
              </w:rPr>
              <w:t>Korendo</w:t>
            </w:r>
            <w:proofErr w:type="spellEnd"/>
            <w:r w:rsidRPr="003610A4">
              <w:rPr>
                <w:rFonts w:ascii="Times New Roman" w:hAnsi="Times New Roman" w:cs="Times New Roman"/>
                <w:sz w:val="24"/>
                <w:szCs w:val="24"/>
              </w:rPr>
              <w:t xml:space="preserve"> M. Wczesna interwencja terapeutyczna, Wydawnictwo Edukacyjne, Kraków 2007;</w:t>
            </w:r>
          </w:p>
          <w:p w:rsidR="003610A4" w:rsidRPr="003610A4" w:rsidRDefault="003610A4" w:rsidP="008443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10A4">
              <w:rPr>
                <w:rFonts w:ascii="Times New Roman" w:hAnsi="Times New Roman" w:cs="Times New Roman"/>
                <w:sz w:val="24"/>
                <w:szCs w:val="24"/>
              </w:rPr>
              <w:t>Jaklewicz</w:t>
            </w:r>
            <w:proofErr w:type="spellEnd"/>
            <w:r w:rsidRPr="003610A4">
              <w:rPr>
                <w:rFonts w:ascii="Times New Roman" w:hAnsi="Times New Roman" w:cs="Times New Roman"/>
                <w:sz w:val="24"/>
                <w:szCs w:val="24"/>
              </w:rPr>
              <w:t xml:space="preserve"> H., Autyzm wczesnodziecięcy, diagnoza, przebieg, leczenie. GWP, Gdańsk 1993; </w:t>
            </w:r>
          </w:p>
          <w:p w:rsidR="003610A4" w:rsidRPr="003610A4" w:rsidRDefault="003610A4" w:rsidP="008443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0A4">
              <w:rPr>
                <w:rFonts w:ascii="Times New Roman" w:hAnsi="Times New Roman" w:cs="Times New Roman"/>
                <w:sz w:val="24"/>
                <w:szCs w:val="24"/>
              </w:rPr>
              <w:t>Kohut D., Dziecko o specjalnych potrzebach w kręgu interdyscyplinarnej terapii, Impuls, Kraków 2013</w:t>
            </w:r>
          </w:p>
          <w:p w:rsidR="003850D1" w:rsidRPr="003610A4" w:rsidRDefault="003610A4" w:rsidP="008443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10A4">
              <w:rPr>
                <w:rFonts w:ascii="Times New Roman" w:hAnsi="Times New Roman" w:cs="Times New Roman"/>
                <w:sz w:val="24"/>
                <w:szCs w:val="24"/>
              </w:rPr>
              <w:t>Winczura</w:t>
            </w:r>
            <w:proofErr w:type="spellEnd"/>
            <w:r w:rsidRPr="003610A4">
              <w:rPr>
                <w:rFonts w:ascii="Times New Roman" w:hAnsi="Times New Roman" w:cs="Times New Roman"/>
                <w:sz w:val="24"/>
                <w:szCs w:val="24"/>
              </w:rPr>
              <w:t xml:space="preserve"> B., Dzieci o specjalnych potrzebach komunikacyjnych, diagnoza-edukacja-terapia, Impuls, Kraków 2014;</w:t>
            </w:r>
          </w:p>
        </w:tc>
      </w:tr>
      <w:tr w:rsidR="003850D1" w:rsidRPr="000C594A" w:rsidTr="003850D1">
        <w:trPr>
          <w:gridAfter w:val="2"/>
          <w:wAfter w:w="2834" w:type="dxa"/>
        </w:trPr>
        <w:tc>
          <w:tcPr>
            <w:tcW w:w="2447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850D1" w:rsidRPr="000C594A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</w:tc>
        <w:tc>
          <w:tcPr>
            <w:tcW w:w="730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610A4" w:rsidRPr="00844384" w:rsidRDefault="003610A4" w:rsidP="003610A4">
            <w:pPr>
              <w:ind w:left="72"/>
              <w:rPr>
                <w:rFonts w:ascii="Times New Roman" w:eastAsia="DejaVuSans" w:hAnsi="Times New Roman" w:cs="Times New Roman"/>
                <w:sz w:val="24"/>
                <w:szCs w:val="24"/>
              </w:rPr>
            </w:pPr>
            <w:proofErr w:type="spellStart"/>
            <w:r w:rsidRPr="00844384">
              <w:rPr>
                <w:rFonts w:ascii="Times New Roman" w:eastAsia="DejaVuSans" w:hAnsi="Times New Roman" w:cs="Times New Roman"/>
                <w:sz w:val="24"/>
                <w:szCs w:val="24"/>
              </w:rPr>
              <w:t>Cytowska</w:t>
            </w:r>
            <w:proofErr w:type="spellEnd"/>
            <w:r w:rsidRPr="00844384">
              <w:rPr>
                <w:rFonts w:ascii="Times New Roman" w:eastAsia="DejaVuSans" w:hAnsi="Times New Roman" w:cs="Times New Roman"/>
                <w:sz w:val="24"/>
                <w:szCs w:val="24"/>
              </w:rPr>
              <w:t xml:space="preserve"> B., </w:t>
            </w:r>
            <w:proofErr w:type="spellStart"/>
            <w:r w:rsidRPr="00844384">
              <w:rPr>
                <w:rFonts w:ascii="Times New Roman" w:eastAsia="DejaVuSans" w:hAnsi="Times New Roman" w:cs="Times New Roman"/>
                <w:sz w:val="24"/>
                <w:szCs w:val="24"/>
              </w:rPr>
              <w:t>Winczura</w:t>
            </w:r>
            <w:proofErr w:type="spellEnd"/>
            <w:r w:rsidRPr="00844384">
              <w:rPr>
                <w:rFonts w:ascii="Times New Roman" w:eastAsia="DejaVuSans" w:hAnsi="Times New Roman" w:cs="Times New Roman"/>
                <w:sz w:val="24"/>
                <w:szCs w:val="24"/>
              </w:rPr>
              <w:t xml:space="preserve"> B., (red.), Dziecko z zaburzeniami w rozwoju. Kraków 20006;</w:t>
            </w:r>
          </w:p>
          <w:p w:rsidR="003610A4" w:rsidRPr="00844384" w:rsidRDefault="003610A4" w:rsidP="003610A4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84438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Klaczak</w:t>
            </w:r>
            <w:proofErr w:type="spellEnd"/>
            <w:r w:rsidRPr="0084438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M., Majewicz P., Diagnoza i rewalidacja indywidualna dziecka ze specjalnymi potrzebami edukacyjnymi, Wydawnictwo Naukowe Uniwersytetu Pedagogicznego, Kraków 2006.</w:t>
            </w:r>
          </w:p>
          <w:p w:rsidR="003850D1" w:rsidRPr="00844384" w:rsidRDefault="003610A4" w:rsidP="003610A4">
            <w:pPr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844384">
              <w:rPr>
                <w:rFonts w:ascii="Times New Roman" w:hAnsi="Times New Roman" w:cs="Times New Roman"/>
                <w:sz w:val="24"/>
                <w:szCs w:val="24"/>
              </w:rPr>
              <w:t>Kołakowski A., Pisula A., Sposób na trudne dziecko, GWP, Sopot</w:t>
            </w:r>
          </w:p>
        </w:tc>
      </w:tr>
      <w:tr w:rsidR="003850D1" w:rsidRPr="000C594A" w:rsidTr="003850D1">
        <w:tblPrEx>
          <w:tblCellMar>
            <w:left w:w="108" w:type="dxa"/>
            <w:right w:w="108" w:type="dxa"/>
          </w:tblCellMar>
        </w:tblPrEx>
        <w:trPr>
          <w:gridAfter w:val="2"/>
          <w:wAfter w:w="2834" w:type="dxa"/>
        </w:trPr>
        <w:tc>
          <w:tcPr>
            <w:tcW w:w="244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Metody kształcenia</w:t>
            </w:r>
          </w:p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00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850D1" w:rsidRPr="00844384" w:rsidRDefault="003850D1" w:rsidP="004C1F6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384">
              <w:rPr>
                <w:rFonts w:ascii="Times New Roman" w:hAnsi="Times New Roman"/>
                <w:sz w:val="24"/>
                <w:szCs w:val="24"/>
              </w:rPr>
              <w:t>hospitacje zajęć i lekcji prowadzonych przez doświadczonego nauczyciela terapeutę,</w:t>
            </w:r>
          </w:p>
          <w:p w:rsidR="003850D1" w:rsidRPr="00844384" w:rsidRDefault="003850D1" w:rsidP="004C1F6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384">
              <w:rPr>
                <w:rFonts w:ascii="Times New Roman" w:hAnsi="Times New Roman"/>
                <w:sz w:val="24"/>
                <w:szCs w:val="24"/>
              </w:rPr>
              <w:t>hospitacje zajęć  i lekcji prowadzonych przez innego praktykanta,</w:t>
            </w:r>
          </w:p>
          <w:p w:rsidR="003850D1" w:rsidRPr="00844384" w:rsidRDefault="007059FF" w:rsidP="004C1F6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384">
              <w:rPr>
                <w:rFonts w:ascii="Times New Roman" w:hAnsi="Times New Roman"/>
                <w:sz w:val="24"/>
                <w:szCs w:val="24"/>
              </w:rPr>
              <w:t xml:space="preserve">grupowe lub </w:t>
            </w:r>
            <w:r w:rsidR="003850D1" w:rsidRPr="00844384">
              <w:rPr>
                <w:rFonts w:ascii="Times New Roman" w:hAnsi="Times New Roman"/>
                <w:sz w:val="24"/>
                <w:szCs w:val="24"/>
              </w:rPr>
              <w:t>samodzielne przygotowanie i przeprowadzenie pojedynczych zajęć,</w:t>
            </w:r>
          </w:p>
          <w:p w:rsidR="003850D1" w:rsidRPr="00844384" w:rsidRDefault="003850D1" w:rsidP="004C1F6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384">
              <w:rPr>
                <w:rFonts w:ascii="Times New Roman" w:hAnsi="Times New Roman"/>
                <w:sz w:val="24"/>
                <w:szCs w:val="24"/>
              </w:rPr>
              <w:t>spotkania pozalekcyjne w grupach z udziałem nauczyciela-opiekuna praktyki ze szkoły i uczelni, mające na celu szczegółowe omówienie hospitowanych zajęć,</w:t>
            </w:r>
          </w:p>
          <w:p w:rsidR="003850D1" w:rsidRPr="00844384" w:rsidRDefault="003850D1" w:rsidP="004C1F6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384">
              <w:rPr>
                <w:rFonts w:ascii="Times New Roman" w:hAnsi="Times New Roman"/>
                <w:sz w:val="24"/>
                <w:szCs w:val="24"/>
              </w:rPr>
              <w:t>spotkania z opiekunem z IPJ dotyczące analizy rozwiązań dydaktycznych stosowanych przez praktykantów oraz sposobu ich realizacji,</w:t>
            </w:r>
          </w:p>
          <w:p w:rsidR="003850D1" w:rsidRPr="00844384" w:rsidRDefault="003850D1" w:rsidP="004C1F6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384">
              <w:rPr>
                <w:rFonts w:ascii="Times New Roman" w:hAnsi="Times New Roman"/>
                <w:sz w:val="24"/>
                <w:szCs w:val="24"/>
              </w:rPr>
              <w:t>prowadzenie dokumentacji praktyki.</w:t>
            </w:r>
          </w:p>
          <w:p w:rsidR="003850D1" w:rsidRPr="00844384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</w:tr>
      <w:tr w:rsidR="003850D1" w:rsidRPr="000C594A" w:rsidTr="003850D1">
        <w:tblPrEx>
          <w:tblCellMar>
            <w:left w:w="108" w:type="dxa"/>
            <w:right w:w="108" w:type="dxa"/>
          </w:tblCellMar>
        </w:tblPrEx>
        <w:trPr>
          <w:gridAfter w:val="2"/>
          <w:wAfter w:w="2834" w:type="dxa"/>
        </w:trPr>
        <w:tc>
          <w:tcPr>
            <w:tcW w:w="6487" w:type="dxa"/>
            <w:gridSpan w:val="1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3850D1" w:rsidRPr="003C79B1" w:rsidRDefault="003850D1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Metody</w:t>
            </w:r>
            <w:r>
              <w:rPr>
                <w:rFonts w:ascii="Times New Roman" w:hAnsi="Times New Roman" w:cs="Times New Roman"/>
              </w:rPr>
              <w:t xml:space="preserve"> weryfikacji efektów uczenia się</w:t>
            </w:r>
          </w:p>
        </w:tc>
        <w:tc>
          <w:tcPr>
            <w:tcW w:w="3260" w:type="dxa"/>
            <w:gridSpan w:val="5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3850D1" w:rsidRPr="003C79B1" w:rsidRDefault="003850D1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</w:t>
            </w:r>
            <w:r w:rsidRPr="003C79B1">
              <w:rPr>
                <w:rFonts w:ascii="Times New Roman" w:hAnsi="Times New Roman" w:cs="Times New Roman"/>
              </w:rPr>
              <w:br/>
            </w:r>
          </w:p>
        </w:tc>
      </w:tr>
      <w:tr w:rsidR="003850D1" w:rsidRPr="000C594A" w:rsidTr="003850D1">
        <w:tblPrEx>
          <w:tblCellMar>
            <w:left w:w="108" w:type="dxa"/>
            <w:right w:w="108" w:type="dxa"/>
          </w:tblCellMar>
        </w:tblPrEx>
        <w:trPr>
          <w:gridAfter w:val="2"/>
          <w:wAfter w:w="2834" w:type="dxa"/>
        </w:trPr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Dyskusja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01,02,05-08,14,16,19,21,22</w:t>
            </w:r>
          </w:p>
        </w:tc>
      </w:tr>
      <w:tr w:rsidR="003850D1" w:rsidRPr="000C594A" w:rsidTr="003850D1">
        <w:tblPrEx>
          <w:tblCellMar>
            <w:left w:w="108" w:type="dxa"/>
            <w:right w:w="108" w:type="dxa"/>
          </w:tblCellMar>
        </w:tblPrEx>
        <w:trPr>
          <w:gridAfter w:val="2"/>
          <w:wAfter w:w="2834" w:type="dxa"/>
        </w:trPr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Scenariusze zajęć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03,07,09,10,11,23</w:t>
            </w:r>
          </w:p>
        </w:tc>
      </w:tr>
      <w:tr w:rsidR="003850D1" w:rsidRPr="000C594A" w:rsidTr="003850D1">
        <w:tblPrEx>
          <w:tblCellMar>
            <w:left w:w="108" w:type="dxa"/>
            <w:right w:w="108" w:type="dxa"/>
          </w:tblCellMar>
        </w:tblPrEx>
        <w:trPr>
          <w:gridAfter w:val="2"/>
          <w:wAfter w:w="2834" w:type="dxa"/>
        </w:trPr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Przygotowanie materiałów dydaktycznych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04,</w:t>
            </w:r>
            <w:r>
              <w:rPr>
                <w:rFonts w:ascii="Times New Roman" w:hAnsi="Times New Roman" w:cs="Times New Roman"/>
              </w:rPr>
              <w:t xml:space="preserve">09, 10, 13, </w:t>
            </w:r>
            <w:r w:rsidRPr="003C79B1">
              <w:rPr>
                <w:rFonts w:ascii="Times New Roman" w:hAnsi="Times New Roman" w:cs="Times New Roman"/>
              </w:rPr>
              <w:t>24</w:t>
            </w:r>
          </w:p>
        </w:tc>
      </w:tr>
      <w:tr w:rsidR="003850D1" w:rsidRPr="000C594A" w:rsidTr="003850D1">
        <w:tblPrEx>
          <w:tblCellMar>
            <w:left w:w="108" w:type="dxa"/>
            <w:right w:w="108" w:type="dxa"/>
          </w:tblCellMar>
        </w:tblPrEx>
        <w:trPr>
          <w:gridAfter w:val="2"/>
          <w:wAfter w:w="2834" w:type="dxa"/>
        </w:trPr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Przeprowadzenie wymaganej li</w:t>
            </w:r>
            <w:r>
              <w:rPr>
                <w:rFonts w:ascii="Times New Roman" w:hAnsi="Times New Roman" w:cs="Times New Roman"/>
              </w:rPr>
              <w:t>czby lekcji/zajęć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03,11,12,13,15,16,17,22,23</w:t>
            </w:r>
          </w:p>
        </w:tc>
      </w:tr>
      <w:tr w:rsidR="003850D1" w:rsidRPr="000C594A" w:rsidTr="003850D1">
        <w:tblPrEx>
          <w:tblCellMar>
            <w:left w:w="108" w:type="dxa"/>
            <w:right w:w="108" w:type="dxa"/>
          </w:tblCellMar>
        </w:tblPrEx>
        <w:trPr>
          <w:gridAfter w:val="2"/>
          <w:wAfter w:w="2834" w:type="dxa"/>
        </w:trPr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Pisemna ewaluacja</w:t>
            </w:r>
            <w:r w:rsidRPr="003C79B1">
              <w:rPr>
                <w:rFonts w:ascii="Times New Roman" w:hAnsi="Times New Roman" w:cs="Times New Roman"/>
              </w:rPr>
              <w:t xml:space="preserve"> obserwowanych</w:t>
            </w:r>
            <w:r>
              <w:rPr>
                <w:rFonts w:ascii="Times New Roman" w:hAnsi="Times New Roman" w:cs="Times New Roman"/>
              </w:rPr>
              <w:t xml:space="preserve"> zajęć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11,14,20</w:t>
            </w:r>
            <w:r>
              <w:rPr>
                <w:rFonts w:ascii="Times New Roman" w:hAnsi="Times New Roman" w:cs="Times New Roman"/>
              </w:rPr>
              <w:t>,21</w:t>
            </w:r>
          </w:p>
        </w:tc>
      </w:tr>
      <w:tr w:rsidR="003850D1" w:rsidRPr="000C594A" w:rsidTr="003850D1">
        <w:tblPrEx>
          <w:tblCellMar>
            <w:left w:w="108" w:type="dxa"/>
            <w:right w:w="108" w:type="dxa"/>
          </w:tblCellMar>
        </w:tblPrEx>
        <w:trPr>
          <w:gridAfter w:val="2"/>
          <w:wAfter w:w="2834" w:type="dxa"/>
        </w:trPr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Pisemna ewaluacja własnej pracy dydaktycznej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11,17,18,20</w:t>
            </w:r>
            <w:r>
              <w:rPr>
                <w:rFonts w:ascii="Times New Roman" w:hAnsi="Times New Roman" w:cs="Times New Roman"/>
              </w:rPr>
              <w:t>,21</w:t>
            </w:r>
          </w:p>
        </w:tc>
      </w:tr>
      <w:tr w:rsidR="003850D1" w:rsidRPr="000C594A" w:rsidTr="003850D1">
        <w:tblPrEx>
          <w:tblCellMar>
            <w:left w:w="108" w:type="dxa"/>
            <w:right w:w="108" w:type="dxa"/>
          </w:tblCellMar>
        </w:tblPrEx>
        <w:trPr>
          <w:gridAfter w:val="2"/>
          <w:wAfter w:w="2834" w:type="dxa"/>
          <w:cantSplit/>
        </w:trPr>
        <w:tc>
          <w:tcPr>
            <w:tcW w:w="240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850D1" w:rsidRPr="000C594A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>Forma i warunki zaliczenia</w:t>
            </w:r>
          </w:p>
          <w:p w:rsidR="003850D1" w:rsidRPr="000C594A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850D1" w:rsidRPr="000C594A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40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63EB6" w:rsidRDefault="003850D1" w:rsidP="009311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Zaliczenie z oceną. </w:t>
            </w:r>
          </w:p>
          <w:p w:rsidR="008B43F4" w:rsidRPr="008B43F4" w:rsidRDefault="003850D1" w:rsidP="008B43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Aby uzyskać zaliczenie, student musi odbyć 45h praktyki w zakresie przygotowania wychowawczo-dydaktycznego </w:t>
            </w:r>
            <w:r w:rsidR="007059FF">
              <w:rPr>
                <w:rFonts w:ascii="Times New Roman" w:hAnsi="Times New Roman" w:cs="Times New Roman"/>
                <w:sz w:val="24"/>
                <w:szCs w:val="24"/>
              </w:rPr>
              <w:t xml:space="preserve">, w tym </w:t>
            </w:r>
            <w:r w:rsidR="00D63EB6">
              <w:rPr>
                <w:rFonts w:ascii="Times New Roman" w:hAnsi="Times New Roman" w:cs="Times New Roman"/>
                <w:sz w:val="24"/>
                <w:szCs w:val="24"/>
              </w:rPr>
              <w:t xml:space="preserve">specjalistyczne zajęcia </w:t>
            </w:r>
            <w:r w:rsidR="008B43F4">
              <w:rPr>
                <w:rFonts w:ascii="Times New Roman" w:hAnsi="Times New Roman" w:cs="Times New Roman"/>
                <w:sz w:val="24"/>
                <w:szCs w:val="24"/>
              </w:rPr>
              <w:t>z zakresu</w:t>
            </w:r>
            <w:r w:rsidR="00D63E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43F4" w:rsidRPr="008B43F4">
              <w:rPr>
                <w:rFonts w:ascii="Times New Roman" w:hAnsi="Times New Roman" w:cs="Times New Roman"/>
                <w:sz w:val="24"/>
                <w:szCs w:val="24"/>
              </w:rPr>
              <w:t>terapii pedagogicznej zajęć korekcyjno-kompensacyjnych, wyrównawczych.</w:t>
            </w:r>
          </w:p>
          <w:p w:rsidR="003850D1" w:rsidRPr="006054BD" w:rsidRDefault="00D63EB6" w:rsidP="009311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Student powinien wykazać się:</w:t>
            </w:r>
          </w:p>
          <w:p w:rsidR="003850D1" w:rsidRPr="006054BD" w:rsidRDefault="003850D1" w:rsidP="009311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="00D63EB6">
              <w:rPr>
                <w:rFonts w:ascii="Times New Roman" w:hAnsi="Times New Roman" w:cs="Times New Roman"/>
                <w:sz w:val="24"/>
                <w:szCs w:val="24"/>
              </w:rPr>
              <w:t xml:space="preserve"> aktywnym 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>udział</w:t>
            </w:r>
            <w:r w:rsidR="00D63EB6">
              <w:rPr>
                <w:rFonts w:ascii="Times New Roman" w:hAnsi="Times New Roman" w:cs="Times New Roman"/>
                <w:sz w:val="24"/>
                <w:szCs w:val="24"/>
              </w:rPr>
              <w:t xml:space="preserve">em w zadaniach  proponowanych 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>przez opiekuna praktyk,</w:t>
            </w:r>
          </w:p>
          <w:p w:rsidR="003850D1" w:rsidRPr="006054BD" w:rsidRDefault="003850D1" w:rsidP="009311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="00D63EB6">
              <w:rPr>
                <w:rFonts w:ascii="Times New Roman" w:hAnsi="Times New Roman" w:cs="Times New Roman"/>
                <w:sz w:val="24"/>
                <w:szCs w:val="24"/>
              </w:rPr>
              <w:t xml:space="preserve"> realizacją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wymaganego pensum godzin 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="00D63EB6">
              <w:rPr>
                <w:rFonts w:ascii="Times New Roman" w:hAnsi="Times New Roman" w:cs="Times New Roman"/>
                <w:sz w:val="24"/>
                <w:szCs w:val="24"/>
              </w:rPr>
              <w:t xml:space="preserve"> właściwą postawą zawodową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850D1" w:rsidRPr="006054BD" w:rsidRDefault="00D63EB6" w:rsidP="009311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3850D1"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(strona etyczna, zaangażowanie, odpowiedzialność),</w:t>
            </w:r>
          </w:p>
          <w:p w:rsidR="003850D1" w:rsidRPr="006054BD" w:rsidRDefault="003850D1" w:rsidP="009311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="00D63EB6">
              <w:rPr>
                <w:rFonts w:ascii="Times New Roman" w:hAnsi="Times New Roman" w:cs="Times New Roman"/>
                <w:sz w:val="24"/>
                <w:szCs w:val="24"/>
              </w:rPr>
              <w:t xml:space="preserve"> starannym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prowadzenie</w:t>
            </w:r>
            <w:r w:rsidR="00D63EB6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notatek z obserwacji i wykonanie</w:t>
            </w:r>
            <w:r w:rsidR="00D63EB6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zaleconej dokumentacji,</w:t>
            </w:r>
          </w:p>
          <w:p w:rsidR="003850D1" w:rsidRPr="006054BD" w:rsidRDefault="003850D1" w:rsidP="00931149">
            <w:pPr>
              <w:spacing w:after="0" w:line="240" w:lineRule="auto"/>
              <w:ind w:left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="00D63EB6">
              <w:rPr>
                <w:rFonts w:ascii="Times New Roman" w:hAnsi="Times New Roman" w:cs="Times New Roman"/>
                <w:sz w:val="24"/>
                <w:szCs w:val="24"/>
              </w:rPr>
              <w:t xml:space="preserve"> przestrzeganiem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wymogów placówki.</w:t>
            </w:r>
          </w:p>
          <w:p w:rsidR="003850D1" w:rsidRPr="006054BD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>Nauczyciel –opiekun nadzorujący praktykę studenta w danej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placówce i opiekun ze strony IPJ czuwają nad prawidłowym przebiegiem praktyki i dokonują oceny pracy studenta z uwzględnieniem różnorodnych kryteriów. </w:t>
            </w:r>
          </w:p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>Ostateczna ocena za praktykę wystawiana jest przez opiekuna praktyk IPJ PWSZ na podstawie opinii nauczyciela z placówki, treści merytorycznej dokumentacji przedstawionej przez studenta oraz rozmowy ze studentem.</w:t>
            </w:r>
          </w:p>
        </w:tc>
      </w:tr>
    </w:tbl>
    <w:p w:rsidR="004C1F6D" w:rsidRDefault="004C1F6D" w:rsidP="004C1F6D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983"/>
        <w:gridCol w:w="2955"/>
      </w:tblGrid>
      <w:tr w:rsidR="004C1F6D" w:rsidTr="00931149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AD0A14" w:rsidRDefault="004C1F6D" w:rsidP="00931149">
            <w:pPr>
              <w:jc w:val="center"/>
            </w:pPr>
            <w:r>
              <w:rPr>
                <w:b/>
              </w:rPr>
              <w:t>NAKŁAD PRACY STUDENTA</w:t>
            </w:r>
          </w:p>
        </w:tc>
      </w:tr>
      <w:tr w:rsidR="004C1F6D" w:rsidTr="0093114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Default="004C1F6D" w:rsidP="00931149">
            <w:pPr>
              <w:jc w:val="center"/>
            </w:pPr>
          </w:p>
          <w:p w:rsidR="004C1F6D" w:rsidRDefault="004C1F6D" w:rsidP="00931149">
            <w:pPr>
              <w:jc w:val="center"/>
            </w:pPr>
            <w: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C1F6D" w:rsidRDefault="004C1F6D" w:rsidP="00931149">
            <w:pPr>
              <w:jc w:val="center"/>
            </w:pPr>
            <w:r>
              <w:t xml:space="preserve">Liczba godzin  </w:t>
            </w:r>
          </w:p>
        </w:tc>
      </w:tr>
      <w:tr w:rsidR="004C1F6D" w:rsidTr="00931149">
        <w:trPr>
          <w:trHeight w:val="10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Default="004C1F6D" w:rsidP="00931149"/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Default="004C1F6D" w:rsidP="00931149">
            <w:pPr>
              <w:jc w:val="center"/>
            </w:pPr>
            <w:r>
              <w:t xml:space="preserve">Ogółem 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C1F6D" w:rsidRDefault="004C1F6D" w:rsidP="00931149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</w:tr>
      <w:tr w:rsidR="004C1F6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spacing w:before="60" w:after="60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lastRenderedPageBreak/>
              <w:t>Udział w wykładach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1F6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spacing w:before="60" w:after="60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1F6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Udział w ćwiczeniach audytoryjnych i laboratoryjnych, warsztatach, seminariach/ praktyce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D63EB6" w:rsidP="009311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C1F6D" w:rsidRPr="006054BD" w:rsidRDefault="008B43F4" w:rsidP="009311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</w:tr>
      <w:tr w:rsidR="004C1F6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Samodzielne przygotowywanie się do ćwiczeń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D63EB6" w:rsidP="009311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8B43F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C1F6D" w:rsidRPr="006054BD" w:rsidRDefault="008B43F4" w:rsidP="009311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</w:tr>
      <w:tr w:rsidR="004C1F6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Przygotowanie projektu / eseju / itp.</w:t>
            </w:r>
            <w:r w:rsidRPr="006054BD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FE3579" w:rsidP="009311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C1F6D" w:rsidRPr="006054B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C1F6D" w:rsidRPr="006054BD" w:rsidRDefault="00FE3579" w:rsidP="009311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C1F6D" w:rsidRPr="006054BD">
              <w:rPr>
                <w:rFonts w:ascii="Times New Roman" w:hAnsi="Times New Roman" w:cs="Times New Roman"/>
              </w:rPr>
              <w:t>5</w:t>
            </w:r>
          </w:p>
        </w:tc>
      </w:tr>
      <w:tr w:rsidR="004C1F6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jc w:val="center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jc w:val="center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5</w:t>
            </w:r>
          </w:p>
        </w:tc>
      </w:tr>
      <w:tr w:rsidR="004C1F6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jc w:val="center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-</w:t>
            </w:r>
          </w:p>
        </w:tc>
      </w:tr>
      <w:tr w:rsidR="004C1F6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1F6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spacing w:before="60" w:after="60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100</w:t>
            </w:r>
          </w:p>
        </w:tc>
      </w:tr>
      <w:tr w:rsidR="004C1F6D" w:rsidTr="0093114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C1F6D" w:rsidRPr="006054BD" w:rsidRDefault="004C1F6D" w:rsidP="00931149">
            <w:pPr>
              <w:spacing w:before="60" w:after="60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C1F6D" w:rsidRPr="006054BD" w:rsidRDefault="004C1F6D" w:rsidP="00931149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4C1F6D" w:rsidTr="0093114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C1F6D" w:rsidRPr="006054BD" w:rsidRDefault="004C1F6D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C1F6D" w:rsidRPr="006054BD" w:rsidRDefault="004C1F6D" w:rsidP="00931149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  <w:b/>
              </w:rPr>
              <w:t>4 (PEDAGOGIKA)</w:t>
            </w:r>
          </w:p>
        </w:tc>
      </w:tr>
      <w:tr w:rsidR="004C1F6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C1F6D" w:rsidRPr="006054BD" w:rsidRDefault="004C1F6D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C1F6D" w:rsidRPr="006054BD" w:rsidRDefault="004C1F6D" w:rsidP="00931149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6054BD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4C1F6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4C1F6D" w:rsidRPr="006054BD" w:rsidRDefault="004C1F6D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4C1F6D" w:rsidRPr="006054BD" w:rsidRDefault="008B43F4" w:rsidP="00931149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2,4</w:t>
            </w:r>
          </w:p>
        </w:tc>
      </w:tr>
    </w:tbl>
    <w:p w:rsidR="004C1F6D" w:rsidRDefault="004C1F6D" w:rsidP="004C1F6D">
      <w:pPr>
        <w:spacing w:after="0" w:line="240" w:lineRule="auto"/>
        <w:rPr>
          <w:rFonts w:ascii="Times New Roman" w:hAnsi="Times New Roman" w:cs="Times New Roman"/>
        </w:rPr>
      </w:pPr>
    </w:p>
    <w:p w:rsidR="00070135" w:rsidRDefault="00070135"/>
    <w:sectPr w:rsidR="00070135" w:rsidSect="00845B59">
      <w:pgSz w:w="11906" w:h="16838"/>
      <w:pgMar w:top="56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624AA7"/>
    <w:multiLevelType w:val="hybridMultilevel"/>
    <w:tmpl w:val="6BD680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1F6D"/>
    <w:rsid w:val="000548E7"/>
    <w:rsid w:val="00070135"/>
    <w:rsid w:val="00143895"/>
    <w:rsid w:val="002806EA"/>
    <w:rsid w:val="00321A38"/>
    <w:rsid w:val="003610A4"/>
    <w:rsid w:val="00381A7D"/>
    <w:rsid w:val="003850D1"/>
    <w:rsid w:val="00447CD0"/>
    <w:rsid w:val="004C1F6D"/>
    <w:rsid w:val="004E0838"/>
    <w:rsid w:val="0054437F"/>
    <w:rsid w:val="005B0C50"/>
    <w:rsid w:val="007059FF"/>
    <w:rsid w:val="00823109"/>
    <w:rsid w:val="00844384"/>
    <w:rsid w:val="00845B59"/>
    <w:rsid w:val="008A608B"/>
    <w:rsid w:val="008B43F4"/>
    <w:rsid w:val="009C3E40"/>
    <w:rsid w:val="00A27075"/>
    <w:rsid w:val="00C37E2E"/>
    <w:rsid w:val="00D63EB6"/>
    <w:rsid w:val="00DB0D64"/>
    <w:rsid w:val="00FC76B2"/>
    <w:rsid w:val="00FE3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C14AB"/>
  <w15:docId w15:val="{E2507DC2-0D11-457E-98C4-51CE39B4C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C1F6D"/>
  </w:style>
  <w:style w:type="paragraph" w:styleId="Nagwek1">
    <w:name w:val="heading 1"/>
    <w:basedOn w:val="Normalny"/>
    <w:next w:val="Normalny"/>
    <w:link w:val="Nagwek1Znak"/>
    <w:qFormat/>
    <w:rsid w:val="004C1F6D"/>
    <w:pPr>
      <w:keepNext/>
      <w:snapToGrid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C1F6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C1F6D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wyjasnienie">
    <w:name w:val="wyjasnienie"/>
    <w:basedOn w:val="Normalny"/>
    <w:rsid w:val="004C1F6D"/>
    <w:pPr>
      <w:spacing w:before="60" w:after="60" w:line="240" w:lineRule="auto"/>
      <w:jc w:val="both"/>
    </w:pPr>
    <w:rPr>
      <w:rFonts w:ascii="Arial" w:eastAsia="Times New Roman" w:hAnsi="Arial" w:cs="Arial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87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5</Pages>
  <Words>1632</Words>
  <Characters>9792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Marzanna Tyburska</cp:lastModifiedBy>
  <cp:revision>17</cp:revision>
  <dcterms:created xsi:type="dcterms:W3CDTF">2018-12-10T13:56:00Z</dcterms:created>
  <dcterms:modified xsi:type="dcterms:W3CDTF">2021-08-24T18:26:00Z</dcterms:modified>
</cp:coreProperties>
</file>